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F83" w:rsidRDefault="00F30F83" w:rsidP="00F30F83">
      <w:pPr>
        <w:pStyle w:val="Nagwek3"/>
      </w:pPr>
      <w:r>
        <w:rPr>
          <w:rStyle w:val="eco"/>
        </w:rPr>
        <w:t>ECO </w:t>
      </w:r>
      <w:r>
        <w:t>Funkcja panik E</w:t>
      </w:r>
    </w:p>
    <w:p w:rsidR="00F30F83" w:rsidRDefault="00F30F83" w:rsidP="00F30F83">
      <w:pPr>
        <w:pStyle w:val="Nagwek4"/>
      </w:pPr>
      <w:r>
        <w:t xml:space="preserve">Funkcja </w:t>
      </w:r>
      <w:proofErr w:type="spellStart"/>
      <w:r>
        <w:t>wechsel</w:t>
      </w:r>
      <w:proofErr w:type="spellEnd"/>
    </w:p>
    <w:p w:rsidR="00F30F83" w:rsidRDefault="00F30F83" w:rsidP="00F30F83">
      <w:pPr>
        <w:pStyle w:val="NormalnyWeb"/>
      </w:pPr>
      <w:r>
        <w:rPr>
          <w:rStyle w:val="Pogrubienie"/>
          <w:rFonts w:eastAsiaTheme="majorEastAsia"/>
        </w:rPr>
        <w:t xml:space="preserve">Funkcja </w:t>
      </w:r>
      <w:proofErr w:type="spellStart"/>
      <w:r>
        <w:rPr>
          <w:rStyle w:val="Pogrubienie"/>
          <w:rFonts w:eastAsiaTheme="majorEastAsia"/>
        </w:rPr>
        <w:t>antypaniczna</w:t>
      </w:r>
      <w:proofErr w:type="spellEnd"/>
      <w:r>
        <w:rPr>
          <w:rStyle w:val="Pogrubienie"/>
          <w:rFonts w:eastAsiaTheme="majorEastAsia"/>
        </w:rPr>
        <w:t xml:space="preserve"> E</w:t>
      </w:r>
      <w:r>
        <w:t xml:space="preserve"> jest przeznaczona do budynków z dostępem dla zdefiniowanego kręgu osób. Na zewnątrz jest montowana tarcza zaślepiająca lub gałka, otwieranie możliwe jest tylko przy użyciu klucza.  Od wewnątrz dostępna jest klasyczna funkcja </w:t>
      </w:r>
      <w:proofErr w:type="spellStart"/>
      <w:r>
        <w:t>antypaniczna</w:t>
      </w:r>
      <w:proofErr w:type="spellEnd"/>
      <w:r>
        <w:t xml:space="preserve"> poprzez klamkę.</w:t>
      </w:r>
    </w:p>
    <w:p w:rsidR="00F30F83" w:rsidRDefault="00F30F83" w:rsidP="00F30F83">
      <w:pPr>
        <w:pStyle w:val="NormalnyWeb"/>
      </w:pPr>
      <w:r>
        <w:rPr>
          <w:rStyle w:val="Pogrubienie"/>
          <w:rFonts w:eastAsiaTheme="majorEastAsia"/>
        </w:rPr>
        <w:t>Zakres zastosowania:</w:t>
      </w:r>
      <w:r>
        <w:t> drzwi do pomieszczeń grzewczych, urządzeń windowych, garaży podziemnych / zadaszonych, magazynów i budynków firmowych, drzwi wejściowe do domów czynszowych i wielorodzinnych.</w:t>
      </w:r>
    </w:p>
    <w:p w:rsidR="00F30F83" w:rsidRDefault="00F30F83" w:rsidP="00F30F83">
      <w:pPr>
        <w:pStyle w:val="Nagwek3"/>
      </w:pPr>
      <w:r>
        <w:rPr>
          <w:rStyle w:val="eco"/>
        </w:rPr>
        <w:t>ECO</w:t>
      </w:r>
      <w:r>
        <w:t> Funkcja panik D</w:t>
      </w:r>
    </w:p>
    <w:p w:rsidR="00F30F83" w:rsidRDefault="00F30F83" w:rsidP="00F30F83">
      <w:pPr>
        <w:pStyle w:val="Nagwek4"/>
      </w:pPr>
      <w:r>
        <w:t>Funkcja przejścia</w:t>
      </w:r>
    </w:p>
    <w:p w:rsidR="00F30F83" w:rsidRDefault="00F30F83" w:rsidP="00F30F83">
      <w:pPr>
        <w:pStyle w:val="NormalnyWeb"/>
      </w:pPr>
      <w:r>
        <w:rPr>
          <w:rStyle w:val="Pogrubienie"/>
        </w:rPr>
        <w:t xml:space="preserve">Funkcja </w:t>
      </w:r>
      <w:proofErr w:type="spellStart"/>
      <w:r>
        <w:rPr>
          <w:rStyle w:val="Pogrubienie"/>
        </w:rPr>
        <w:t>antypaniczna</w:t>
      </w:r>
      <w:proofErr w:type="spellEnd"/>
      <w:r>
        <w:rPr>
          <w:rStyle w:val="Pogrubienie"/>
        </w:rPr>
        <w:t xml:space="preserve"> D</w:t>
      </w:r>
      <w:r>
        <w:t xml:space="preserve"> przewidziana jest do drzwi ewakuacyjnych, które w innym przypadku nie są wykorzystywane: za pomocą klasycznego uruchamiania funkcji </w:t>
      </w:r>
      <w:proofErr w:type="spellStart"/>
      <w:r>
        <w:t>antypanicznej</w:t>
      </w:r>
      <w:proofErr w:type="spellEnd"/>
      <w:r>
        <w:t xml:space="preserve"> od wewnątrz nie tylko drzwi zostają otwarte, lecz także uruchamiana jest zewnętrzna klamka. Drzwi w takim ustawieniu nie stanowią przeszkody ani w przypadku konieczności wejścia do budynku, ani w razie ewakuacji z budynku. Za pomocą klucza można przywrócić pierwotną funkcję. Sprzężenie następuje mechanicznie poprzez dzielony orzech.</w:t>
      </w:r>
    </w:p>
    <w:p w:rsidR="00F30F83" w:rsidRDefault="00F30F83" w:rsidP="00F30F83">
      <w:pPr>
        <w:pStyle w:val="NormalnyWeb"/>
      </w:pPr>
      <w:r>
        <w:rPr>
          <w:rStyle w:val="Pogrubienie"/>
        </w:rPr>
        <w:t>Zakres zastosowania:</w:t>
      </w:r>
      <w:r>
        <w:t> drzwi ewakuacyjne w budynkach administracyjnych/biurowych, domach seniora, boczne drzwi wejściowe (np. w szkołach i w hotelach).</w:t>
      </w:r>
    </w:p>
    <w:p w:rsidR="00F30F83" w:rsidRDefault="00F30F83" w:rsidP="00F30F83">
      <w:pPr>
        <w:pStyle w:val="Nagwek3"/>
      </w:pPr>
      <w:r>
        <w:rPr>
          <w:rStyle w:val="eco"/>
        </w:rPr>
        <w:t>ECO</w:t>
      </w:r>
      <w:r>
        <w:t> Funkcja panik B</w:t>
      </w:r>
    </w:p>
    <w:p w:rsidR="00F30F83" w:rsidRDefault="00F30F83" w:rsidP="00F30F83">
      <w:pPr>
        <w:pStyle w:val="Nagwek4"/>
      </w:pPr>
      <w:r>
        <w:t>Funkcja przestawna</w:t>
      </w:r>
    </w:p>
    <w:p w:rsidR="00F30F83" w:rsidRDefault="00F30F83" w:rsidP="00F30F83">
      <w:pPr>
        <w:pStyle w:val="NormalnyWeb"/>
      </w:pPr>
      <w:r>
        <w:rPr>
          <w:rStyle w:val="Pogrubienie"/>
        </w:rPr>
        <w:t xml:space="preserve">Funkcja </w:t>
      </w:r>
      <w:proofErr w:type="spellStart"/>
      <w:r>
        <w:rPr>
          <w:rStyle w:val="Pogrubienie"/>
        </w:rPr>
        <w:t>antypaniczna</w:t>
      </w:r>
      <w:proofErr w:type="spellEnd"/>
      <w:r>
        <w:rPr>
          <w:rStyle w:val="Pogrubienie"/>
        </w:rPr>
        <w:t xml:space="preserve"> B</w:t>
      </w:r>
      <w:r>
        <w:t xml:space="preserve"> z dwustronną klamką jest przewidziana do budynków o ruchu publicznym: klamka wewnętrzna posiada klasyczną funkcję </w:t>
      </w:r>
      <w:proofErr w:type="spellStart"/>
      <w:r>
        <w:t>antypaniczną</w:t>
      </w:r>
      <w:proofErr w:type="spellEnd"/>
      <w:r>
        <w:t>; klamka zewnętrzna może być sprzęgana lub rozłączana mechanicznie w zależności od potrzeb. Sprzężenie obydwu klamek następuje poprzez dzielony orzech.</w:t>
      </w:r>
    </w:p>
    <w:p w:rsidR="00F30F83" w:rsidRDefault="00F30F83" w:rsidP="00F30F83">
      <w:pPr>
        <w:pStyle w:val="NormalnyWeb"/>
      </w:pPr>
      <w:r>
        <w:rPr>
          <w:rStyle w:val="Pogrubienie"/>
        </w:rPr>
        <w:t>Zakres zastosowania:</w:t>
      </w:r>
      <w:r>
        <w:t> drzwi ewakuacyjne w budynkach administracyjnych, domach seniorów, boczne drzwi wejściowe (np. w szkołach i w hotelach).</w:t>
      </w:r>
    </w:p>
    <w:p w:rsidR="00F30F83" w:rsidRDefault="00F30F83" w:rsidP="00F30F83">
      <w:pPr>
        <w:pStyle w:val="Nagwek3"/>
      </w:pPr>
      <w:r>
        <w:rPr>
          <w:rStyle w:val="eco"/>
        </w:rPr>
        <w:t>ECO</w:t>
      </w:r>
      <w:r>
        <w:t> Funkcja panik C</w:t>
      </w:r>
    </w:p>
    <w:p w:rsidR="00F30F83" w:rsidRDefault="00F30F83" w:rsidP="00F30F83">
      <w:pPr>
        <w:pStyle w:val="Nagwek4"/>
      </w:pPr>
      <w:r>
        <w:t>Wymuszone zamknięcie</w:t>
      </w:r>
    </w:p>
    <w:p w:rsidR="00F30F83" w:rsidRDefault="00F30F83" w:rsidP="00F30F83">
      <w:pPr>
        <w:pStyle w:val="NormalnyWeb"/>
      </w:pPr>
      <w:r>
        <w:rPr>
          <w:rStyle w:val="Pogrubienie"/>
        </w:rPr>
        <w:t>Funkcja panik C</w:t>
      </w:r>
      <w:r>
        <w:t xml:space="preserve"> z dwustronną klamką jest przewidziana do budynków o ruchu publicznym: klamka wewnętrzna posiada klasyczną funkcję </w:t>
      </w:r>
      <w:proofErr w:type="spellStart"/>
      <w:r>
        <w:t>antypaniczną</w:t>
      </w:r>
      <w:proofErr w:type="spellEnd"/>
      <w:r>
        <w:t>; klamka zewnętrzna jest standardowo rozłączona (funkcja biegu jałowego) i tylko poprzez położenie klucza (położenie otwierania) może być rozłączana lub sprzęgana (wymuszenie zamykania). Wyjęcie klucza jest jednakże możliwe dopiero po przywróceniu funkcji biegu jałowego.</w:t>
      </w:r>
    </w:p>
    <w:p w:rsidR="00F30F83" w:rsidRDefault="00F30F83" w:rsidP="00F30F83">
      <w:pPr>
        <w:pStyle w:val="NormalnyWeb"/>
      </w:pPr>
      <w:r>
        <w:rPr>
          <w:rStyle w:val="Pogrubienie"/>
        </w:rPr>
        <w:lastRenderedPageBreak/>
        <w:t>Zakres zastosowania:</w:t>
      </w:r>
      <w:r>
        <w:t> drzwi ewakuacyjne w budynkach publicznych, domach opieki, szkołach, hotelach.</w:t>
      </w:r>
    </w:p>
    <w:p w:rsidR="00BB4EAA" w:rsidRPr="00B02CFB" w:rsidRDefault="00BB4EAA" w:rsidP="00B02CFB"/>
    <w:sectPr w:rsidR="00BB4EAA" w:rsidRPr="00B02CFB" w:rsidSect="00BB4E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02CFB"/>
    <w:rsid w:val="00B02CFB"/>
    <w:rsid w:val="00BB4EAA"/>
    <w:rsid w:val="00EE283D"/>
    <w:rsid w:val="00F30F83"/>
    <w:rsid w:val="00F91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4EAA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30F8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link w:val="Nagwek4Znak"/>
    <w:uiPriority w:val="9"/>
    <w:qFormat/>
    <w:rsid w:val="00EE283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EE283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E283D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EE2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30F8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eco">
    <w:name w:val="eco"/>
    <w:basedOn w:val="Domylnaczcionkaakapitu"/>
    <w:rsid w:val="00F30F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9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9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33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0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00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1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8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27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2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7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319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</dc:creator>
  <cp:lastModifiedBy>Leo</cp:lastModifiedBy>
  <cp:revision>2</cp:revision>
  <dcterms:created xsi:type="dcterms:W3CDTF">2020-11-15T11:38:00Z</dcterms:created>
  <dcterms:modified xsi:type="dcterms:W3CDTF">2020-11-15T11:38:00Z</dcterms:modified>
</cp:coreProperties>
</file>